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CA" w:rsidRPr="00155587" w:rsidRDefault="00497ACA" w:rsidP="00F85B89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</w:p>
    <w:p w:rsidR="00497ACA" w:rsidRPr="00155587" w:rsidRDefault="00497ACA" w:rsidP="00F85B89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</w:p>
    <w:p w:rsidR="00155587" w:rsidRPr="00155587" w:rsidRDefault="00155587" w:rsidP="00F85B89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155587">
        <w:rPr>
          <w:rFonts w:ascii="Arial" w:hAnsi="Arial" w:cs="Arial"/>
          <w:b/>
          <w:sz w:val="36"/>
          <w:szCs w:val="36"/>
        </w:rPr>
        <w:t xml:space="preserve">АДМИНИСТРАЦИЯ </w:t>
      </w:r>
    </w:p>
    <w:p w:rsidR="00497ACA" w:rsidRPr="00155587" w:rsidRDefault="004204CC" w:rsidP="00F85B89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УНЕРСКОГО</w:t>
      </w:r>
      <w:r w:rsidR="00155587" w:rsidRPr="00155587">
        <w:rPr>
          <w:rFonts w:ascii="Arial" w:hAnsi="Arial" w:cs="Arial"/>
          <w:b/>
          <w:sz w:val="36"/>
          <w:szCs w:val="36"/>
        </w:rPr>
        <w:t xml:space="preserve"> СЕЛЬСОВЕТА</w:t>
      </w:r>
    </w:p>
    <w:p w:rsidR="00155587" w:rsidRPr="00155587" w:rsidRDefault="00155587" w:rsidP="00F85B89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155587">
        <w:rPr>
          <w:rFonts w:ascii="Arial" w:hAnsi="Arial" w:cs="Arial"/>
          <w:b/>
          <w:sz w:val="36"/>
          <w:szCs w:val="36"/>
        </w:rPr>
        <w:t>САЯНСКОГО РАЙОНА</w:t>
      </w:r>
    </w:p>
    <w:p w:rsidR="00497ACA" w:rsidRPr="00155587" w:rsidRDefault="00155587" w:rsidP="00F85B89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155587">
        <w:rPr>
          <w:rFonts w:ascii="Arial" w:hAnsi="Arial" w:cs="Arial"/>
          <w:b/>
          <w:sz w:val="36"/>
          <w:szCs w:val="36"/>
        </w:rPr>
        <w:t xml:space="preserve"> КРАСНОЯРСКОГО КРАЯ</w:t>
      </w:r>
    </w:p>
    <w:p w:rsidR="00497ACA" w:rsidRPr="00155587" w:rsidRDefault="00497ACA" w:rsidP="00F85B89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97ACA" w:rsidRPr="00155587" w:rsidRDefault="00497ACA" w:rsidP="00F85B89">
      <w:pPr>
        <w:tabs>
          <w:tab w:val="center" w:pos="0"/>
        </w:tabs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155587">
        <w:rPr>
          <w:rFonts w:ascii="Arial" w:hAnsi="Arial" w:cs="Arial"/>
          <w:b/>
          <w:sz w:val="36"/>
          <w:szCs w:val="36"/>
        </w:rPr>
        <w:t xml:space="preserve">ПОСТАНОВЛЕНИЕ </w:t>
      </w:r>
    </w:p>
    <w:p w:rsidR="00497ACA" w:rsidRDefault="00792A31" w:rsidP="0015558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15.06.2023 с.Унер № 18</w:t>
      </w:r>
    </w:p>
    <w:p w:rsidR="009A69B1" w:rsidRPr="00155587" w:rsidRDefault="009A69B1" w:rsidP="0015558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E10D2" w:rsidRPr="00155587" w:rsidRDefault="000E10D2" w:rsidP="00155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  <w:r w:rsidRPr="00155587">
        <w:rPr>
          <w:rFonts w:ascii="Arial" w:hAnsi="Arial" w:cs="Arial"/>
          <w:b/>
          <w:bCs/>
          <w:sz w:val="32"/>
          <w:szCs w:val="32"/>
        </w:rPr>
        <w:t>О мерах поддержки арендаторов муниципального имущества в связи с частичной мобилизацией</w:t>
      </w:r>
    </w:p>
    <w:p w:rsidR="00497ACA" w:rsidRPr="00155587" w:rsidRDefault="00497ACA" w:rsidP="00F85B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97ACA" w:rsidRPr="00155587" w:rsidRDefault="000E10D2" w:rsidP="001555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5587">
        <w:rPr>
          <w:rFonts w:ascii="Arial" w:eastAsia="Times New Roman" w:hAnsi="Arial" w:cs="Arial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РФ», </w:t>
      </w:r>
      <w:r w:rsidRPr="00155587">
        <w:rPr>
          <w:rFonts w:ascii="Arial" w:hAnsi="Arial" w:cs="Arial"/>
          <w:sz w:val="24"/>
          <w:szCs w:val="24"/>
        </w:rPr>
        <w:t>распоряжением Правительства Российской Федерации от 15.10.2022 № 3046-р</w:t>
      </w:r>
      <w:proofErr w:type="gramStart"/>
      <w:r w:rsidRPr="00155587">
        <w:rPr>
          <w:rFonts w:ascii="Arial" w:hAnsi="Arial" w:cs="Arial"/>
          <w:sz w:val="24"/>
          <w:szCs w:val="24"/>
        </w:rPr>
        <w:t>,</w:t>
      </w:r>
      <w:r w:rsidR="00792A31">
        <w:rPr>
          <w:rFonts w:ascii="Arial" w:hAnsi="Arial" w:cs="Arial"/>
          <w:sz w:val="24"/>
          <w:szCs w:val="24"/>
        </w:rPr>
        <w:t>р</w:t>
      </w:r>
      <w:proofErr w:type="gramEnd"/>
      <w:r w:rsidR="00792A31">
        <w:rPr>
          <w:rFonts w:ascii="Arial" w:hAnsi="Arial" w:cs="Arial"/>
          <w:sz w:val="24"/>
          <w:szCs w:val="24"/>
        </w:rPr>
        <w:t xml:space="preserve">уководствуясь Уставом </w:t>
      </w:r>
      <w:proofErr w:type="spellStart"/>
      <w:r w:rsidR="00792A31">
        <w:rPr>
          <w:rFonts w:ascii="Arial" w:hAnsi="Arial" w:cs="Arial"/>
          <w:sz w:val="24"/>
          <w:szCs w:val="24"/>
        </w:rPr>
        <w:t>Унерского</w:t>
      </w:r>
      <w:proofErr w:type="spellEnd"/>
      <w:r w:rsidR="00497ACA" w:rsidRPr="00155587">
        <w:rPr>
          <w:rFonts w:ascii="Arial" w:hAnsi="Arial" w:cs="Arial"/>
          <w:sz w:val="24"/>
          <w:szCs w:val="24"/>
        </w:rPr>
        <w:t xml:space="preserve"> с</w:t>
      </w:r>
      <w:r w:rsidR="00792A31">
        <w:rPr>
          <w:rFonts w:ascii="Arial" w:hAnsi="Arial" w:cs="Arial"/>
          <w:sz w:val="24"/>
          <w:szCs w:val="24"/>
        </w:rPr>
        <w:t xml:space="preserve">ельсовета, администрация </w:t>
      </w:r>
      <w:proofErr w:type="spellStart"/>
      <w:r w:rsidR="00792A31">
        <w:rPr>
          <w:rFonts w:ascii="Arial" w:hAnsi="Arial" w:cs="Arial"/>
          <w:sz w:val="24"/>
          <w:szCs w:val="24"/>
        </w:rPr>
        <w:t>Унерского</w:t>
      </w:r>
      <w:proofErr w:type="spellEnd"/>
      <w:r w:rsidR="00497ACA" w:rsidRPr="00155587">
        <w:rPr>
          <w:rFonts w:ascii="Arial" w:hAnsi="Arial" w:cs="Arial"/>
          <w:sz w:val="24"/>
          <w:szCs w:val="24"/>
        </w:rPr>
        <w:t xml:space="preserve"> сельсовета ПОСТАНОВЛЯЕТ:</w:t>
      </w:r>
    </w:p>
    <w:p w:rsidR="00F85B89" w:rsidRPr="00155587" w:rsidRDefault="00F85B89" w:rsidP="00F8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5587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155587">
        <w:rPr>
          <w:rFonts w:ascii="Arial" w:hAnsi="Arial" w:cs="Arial"/>
          <w:sz w:val="24"/>
          <w:szCs w:val="24"/>
        </w:rPr>
        <w:t>Предоставить арендаторам муниципального имущества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ВооруженныеСилы</w:t>
      </w:r>
      <w:proofErr w:type="gramEnd"/>
      <w:r w:rsidRPr="0015558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55587">
        <w:rPr>
          <w:rFonts w:ascii="Arial" w:hAnsi="Arial" w:cs="Arial"/>
          <w:sz w:val="24"/>
          <w:szCs w:val="24"/>
        </w:rPr>
        <w:t xml:space="preserve">Российской Федерации в соответствии с </w:t>
      </w:r>
      <w:hyperlink r:id="rId4">
        <w:r w:rsidRPr="00155587">
          <w:rPr>
            <w:rFonts w:ascii="Arial" w:hAnsi="Arial" w:cs="Arial"/>
            <w:sz w:val="24"/>
            <w:szCs w:val="24"/>
          </w:rPr>
          <w:t>Указом</w:t>
        </w:r>
      </w:hyperlink>
      <w:r w:rsidRPr="00155587">
        <w:rPr>
          <w:rFonts w:ascii="Arial" w:hAnsi="Arial" w:cs="Arial"/>
          <w:sz w:val="24"/>
          <w:szCs w:val="24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5">
        <w:r w:rsidRPr="00155587">
          <w:rPr>
            <w:rFonts w:ascii="Arial" w:hAnsi="Arial" w:cs="Arial"/>
            <w:sz w:val="24"/>
            <w:szCs w:val="24"/>
          </w:rPr>
          <w:t>пунктом 7 статьи 38</w:t>
        </w:r>
      </w:hyperlink>
      <w:r w:rsidRPr="00155587">
        <w:rPr>
          <w:rFonts w:ascii="Arial" w:hAnsi="Arial" w:cs="Arial"/>
          <w:sz w:val="24"/>
          <w:szCs w:val="24"/>
        </w:rPr>
        <w:t xml:space="preserve"> Федерального закона от 28 марта 1998 года № 53-ФЗ «О воинской обязанности и военной службе» (далее - Федеральный закон), либо заключившие контракт о добровольном содействии в</w:t>
      </w:r>
      <w:proofErr w:type="gramEnd"/>
      <w:r w:rsidRPr="0015558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55587">
        <w:rPr>
          <w:rFonts w:ascii="Arial" w:hAnsi="Arial" w:cs="Arial"/>
          <w:sz w:val="24"/>
          <w:szCs w:val="24"/>
        </w:rPr>
        <w:t>выполнении</w:t>
      </w:r>
      <w:proofErr w:type="gramEnd"/>
      <w:r w:rsidRPr="00155587">
        <w:rPr>
          <w:rFonts w:ascii="Arial" w:hAnsi="Arial" w:cs="Arial"/>
          <w:sz w:val="24"/>
          <w:szCs w:val="24"/>
        </w:rPr>
        <w:t xml:space="preserve"> задач, возложенных на Вооруженные Силы Российской Федерации:</w:t>
      </w:r>
    </w:p>
    <w:p w:rsidR="00F85B89" w:rsidRPr="00155587" w:rsidRDefault="00F85B89" w:rsidP="00F85B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5587">
        <w:rPr>
          <w:rFonts w:ascii="Arial" w:eastAsia="Times New Roman" w:hAnsi="Arial" w:cs="Arial"/>
          <w:sz w:val="24"/>
          <w:szCs w:val="24"/>
        </w:rPr>
        <w:t xml:space="preserve"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</w:p>
    <w:p w:rsidR="00F85B89" w:rsidRPr="00155587" w:rsidRDefault="00F85B89" w:rsidP="00F85B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5587">
        <w:rPr>
          <w:rFonts w:ascii="Arial" w:eastAsia="Times New Roman" w:hAnsi="Arial" w:cs="Arial"/>
          <w:sz w:val="24"/>
          <w:szCs w:val="24"/>
        </w:rPr>
        <w:t xml:space="preserve">б) предоставление возможности расторжения договоров аренды без применения штрафных санкций. </w:t>
      </w:r>
    </w:p>
    <w:p w:rsidR="00F85B89" w:rsidRPr="00155587" w:rsidRDefault="00F85B89" w:rsidP="00F8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5587">
        <w:rPr>
          <w:rFonts w:ascii="Arial" w:hAnsi="Arial" w:cs="Arial"/>
          <w:sz w:val="24"/>
          <w:szCs w:val="24"/>
        </w:rPr>
        <w:t xml:space="preserve">2. Предоставление отсрочки уплаты арендной платы, указанной в </w:t>
      </w:r>
      <w:hyperlink w:anchor="P7">
        <w:r w:rsidRPr="00155587">
          <w:rPr>
            <w:rFonts w:ascii="Arial" w:hAnsi="Arial" w:cs="Arial"/>
            <w:sz w:val="24"/>
            <w:szCs w:val="24"/>
          </w:rPr>
          <w:t>подпункте «а» пункта 1</w:t>
        </w:r>
      </w:hyperlink>
      <w:r w:rsidRPr="00155587">
        <w:rPr>
          <w:rFonts w:ascii="Arial" w:hAnsi="Arial" w:cs="Arial"/>
          <w:sz w:val="24"/>
          <w:szCs w:val="24"/>
        </w:rPr>
        <w:t xml:space="preserve"> настоящего постановления, осуществляется на следующих условиях:</w:t>
      </w:r>
    </w:p>
    <w:p w:rsidR="00F85B89" w:rsidRPr="00155587" w:rsidRDefault="00F85B89" w:rsidP="00F85B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5587">
        <w:rPr>
          <w:rFonts w:ascii="Arial" w:eastAsia="Times New Roman" w:hAnsi="Arial" w:cs="Arial"/>
          <w:sz w:val="24"/>
          <w:szCs w:val="24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распоряжения; </w:t>
      </w:r>
    </w:p>
    <w:p w:rsidR="00F85B89" w:rsidRPr="00155587" w:rsidRDefault="00F85B89" w:rsidP="00F85B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55587">
        <w:rPr>
          <w:rFonts w:ascii="Arial" w:eastAsia="Times New Roman" w:hAnsi="Arial" w:cs="Arial"/>
          <w:sz w:val="24"/>
          <w:szCs w:val="24"/>
        </w:rPr>
        <w:lastRenderedPageBreak/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155587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Pr="00155587">
        <w:rPr>
          <w:rFonts w:ascii="Arial" w:eastAsia="Times New Roman" w:hAnsi="Arial" w:cs="Arial"/>
          <w:sz w:val="24"/>
          <w:szCs w:val="24"/>
        </w:rPr>
        <w:t>предоставленного</w:t>
      </w:r>
      <w:proofErr w:type="gramEnd"/>
      <w:r w:rsidRPr="00155587">
        <w:rPr>
          <w:rFonts w:ascii="Arial" w:eastAsia="Times New Roman" w:hAnsi="Arial" w:cs="Arial"/>
          <w:sz w:val="24"/>
          <w:szCs w:val="24"/>
        </w:rPr>
        <w:t xml:space="preserve"> федеральным органом исполнительной власти, с которым заключены указанные контракты; </w:t>
      </w:r>
    </w:p>
    <w:p w:rsidR="00F85B89" w:rsidRPr="00155587" w:rsidRDefault="00F85B89" w:rsidP="00F85B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55587">
        <w:rPr>
          <w:rFonts w:ascii="Arial" w:eastAsia="Times New Roman" w:hAnsi="Arial" w:cs="Arial"/>
          <w:sz w:val="24"/>
          <w:szCs w:val="24"/>
        </w:rPr>
        <w:t xml:space="preserve">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F85B89" w:rsidRPr="00155587" w:rsidRDefault="00F85B89" w:rsidP="00F85B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55587">
        <w:rPr>
          <w:rFonts w:ascii="Arial" w:eastAsia="Times New Roman" w:hAnsi="Arial" w:cs="Arial"/>
          <w:sz w:val="24"/>
          <w:szCs w:val="24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155587">
        <w:rPr>
          <w:rFonts w:ascii="Arial" w:eastAsia="Times New Roman" w:hAnsi="Arial" w:cs="Arial"/>
          <w:sz w:val="24"/>
          <w:szCs w:val="24"/>
        </w:rPr>
        <w:t xml:space="preserve"> платы по договору аренды; </w:t>
      </w:r>
    </w:p>
    <w:p w:rsidR="00F85B89" w:rsidRPr="00155587" w:rsidRDefault="00F85B89" w:rsidP="00F85B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5587">
        <w:rPr>
          <w:rFonts w:ascii="Arial" w:eastAsia="Times New Roman" w:hAnsi="Arial" w:cs="Arial"/>
          <w:sz w:val="24"/>
          <w:szCs w:val="24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F85B89" w:rsidRPr="00155587" w:rsidRDefault="00F85B89" w:rsidP="00F85B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55587">
        <w:rPr>
          <w:rFonts w:ascii="Arial" w:eastAsia="Times New Roman" w:hAnsi="Arial" w:cs="Arial"/>
          <w:sz w:val="24"/>
          <w:szCs w:val="24"/>
        </w:rPr>
        <w:t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155587">
        <w:rPr>
          <w:rFonts w:ascii="Arial" w:eastAsia="Times New Roman" w:hAnsi="Arial" w:cs="Arial"/>
          <w:sz w:val="24"/>
          <w:szCs w:val="24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F85B89" w:rsidRPr="00155587" w:rsidRDefault="00F85B89" w:rsidP="00F85B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5587">
        <w:rPr>
          <w:rFonts w:ascii="Arial" w:eastAsia="Times New Roman" w:hAnsi="Arial" w:cs="Arial"/>
          <w:sz w:val="24"/>
          <w:szCs w:val="24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155587">
        <w:rPr>
          <w:rFonts w:ascii="Arial" w:eastAsia="Times New Roman" w:hAnsi="Arial" w:cs="Arial"/>
          <w:sz w:val="24"/>
          <w:szCs w:val="24"/>
        </w:rPr>
        <w:t>использования</w:t>
      </w:r>
      <w:proofErr w:type="gramEnd"/>
      <w:r w:rsidRPr="00155587">
        <w:rPr>
          <w:rFonts w:ascii="Arial" w:eastAsia="Times New Roman" w:hAnsi="Arial" w:cs="Arial"/>
          <w:sz w:val="24"/>
          <w:szCs w:val="24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</w:t>
      </w:r>
    </w:p>
    <w:p w:rsidR="00F85B89" w:rsidRPr="00155587" w:rsidRDefault="00F85B89" w:rsidP="00F85B89">
      <w:pPr>
        <w:pStyle w:val="ConsPlusNormal"/>
        <w:ind w:firstLine="709"/>
        <w:jc w:val="both"/>
        <w:rPr>
          <w:sz w:val="24"/>
          <w:szCs w:val="24"/>
        </w:rPr>
      </w:pPr>
      <w:r w:rsidRPr="00155587">
        <w:rPr>
          <w:sz w:val="24"/>
          <w:szCs w:val="24"/>
        </w:rPr>
        <w:t xml:space="preserve">3. Расторжение договора аренды без применения штрафных санкций, указанное в </w:t>
      </w:r>
      <w:hyperlink w:anchor="P8">
        <w:r w:rsidRPr="00155587">
          <w:rPr>
            <w:sz w:val="24"/>
            <w:szCs w:val="24"/>
          </w:rPr>
          <w:t>подпункте «б» пункта 1</w:t>
        </w:r>
      </w:hyperlink>
      <w:r w:rsidRPr="00155587">
        <w:rPr>
          <w:sz w:val="24"/>
          <w:szCs w:val="24"/>
        </w:rPr>
        <w:t xml:space="preserve"> настоящего постановления, осуществляется на следующих условиях:</w:t>
      </w:r>
    </w:p>
    <w:p w:rsidR="00F85B89" w:rsidRPr="00155587" w:rsidRDefault="00F85B89" w:rsidP="00F85B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55587">
        <w:rPr>
          <w:rFonts w:ascii="Arial" w:eastAsia="Times New Roman" w:hAnsi="Arial" w:cs="Arial"/>
          <w:sz w:val="24"/>
          <w:szCs w:val="24"/>
        </w:rPr>
        <w:t xml:space="preserve">-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</w:t>
      </w:r>
      <w:r w:rsidRPr="00155587">
        <w:rPr>
          <w:rFonts w:ascii="Arial" w:eastAsia="Times New Roman" w:hAnsi="Arial" w:cs="Arial"/>
          <w:sz w:val="24"/>
          <w:szCs w:val="24"/>
        </w:rPr>
        <w:lastRenderedPageBreak/>
        <w:t>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155587">
        <w:rPr>
          <w:rFonts w:ascii="Arial" w:eastAsia="Times New Roman" w:hAnsi="Arial" w:cs="Arial"/>
          <w:sz w:val="24"/>
          <w:szCs w:val="24"/>
        </w:rPr>
        <w:t xml:space="preserve"> органом исполнительной власти, с которым заключены указанные контракты; </w:t>
      </w:r>
    </w:p>
    <w:p w:rsidR="00F85B89" w:rsidRPr="00155587" w:rsidRDefault="00F85B89" w:rsidP="00F85B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5587">
        <w:rPr>
          <w:rFonts w:ascii="Arial" w:eastAsia="Times New Roman" w:hAnsi="Arial" w:cs="Arial"/>
          <w:sz w:val="24"/>
          <w:szCs w:val="24"/>
        </w:rPr>
        <w:t xml:space="preserve">- договор аренды подлежит расторжению со дня получения арендодателем уведомления о расторжении договора аренды; </w:t>
      </w:r>
    </w:p>
    <w:p w:rsidR="00F85B89" w:rsidRPr="00155587" w:rsidRDefault="00F85B89" w:rsidP="00F85B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5587">
        <w:rPr>
          <w:rFonts w:ascii="Arial" w:eastAsia="Times New Roman" w:hAnsi="Arial" w:cs="Arial"/>
          <w:sz w:val="24"/>
          <w:szCs w:val="24"/>
        </w:rPr>
        <w:t xml:space="preserve">-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F85B89" w:rsidRPr="00155587" w:rsidRDefault="00F85B89" w:rsidP="00F85B89">
      <w:pPr>
        <w:pStyle w:val="ConsPlusNormal"/>
        <w:ind w:firstLine="709"/>
        <w:jc w:val="both"/>
        <w:rPr>
          <w:sz w:val="24"/>
          <w:szCs w:val="24"/>
        </w:rPr>
      </w:pPr>
      <w:r w:rsidRPr="00155587">
        <w:rPr>
          <w:sz w:val="24"/>
          <w:szCs w:val="24"/>
        </w:rPr>
        <w:t>4. Меры поддержки, указанные в пункте 1 настоящего постановления, предоставляются по договорам аренды:</w:t>
      </w:r>
    </w:p>
    <w:p w:rsidR="00F85B89" w:rsidRPr="00155587" w:rsidRDefault="00F85B89" w:rsidP="00F85B89">
      <w:pPr>
        <w:pStyle w:val="ConsPlusNormal"/>
        <w:ind w:firstLine="709"/>
        <w:jc w:val="both"/>
        <w:rPr>
          <w:sz w:val="24"/>
          <w:szCs w:val="24"/>
        </w:rPr>
      </w:pPr>
      <w:r w:rsidRPr="00155587">
        <w:rPr>
          <w:sz w:val="24"/>
          <w:szCs w:val="24"/>
        </w:rPr>
        <w:t>- муниципального имущес</w:t>
      </w:r>
      <w:r w:rsidR="00792A31">
        <w:rPr>
          <w:sz w:val="24"/>
          <w:szCs w:val="24"/>
        </w:rPr>
        <w:t xml:space="preserve">тва, составляющего казну </w:t>
      </w:r>
      <w:proofErr w:type="spellStart"/>
      <w:r w:rsidR="00792A31">
        <w:rPr>
          <w:sz w:val="24"/>
          <w:szCs w:val="24"/>
        </w:rPr>
        <w:t>Унерского</w:t>
      </w:r>
      <w:proofErr w:type="spellEnd"/>
      <w:r w:rsidRPr="00155587">
        <w:rPr>
          <w:sz w:val="24"/>
          <w:szCs w:val="24"/>
        </w:rPr>
        <w:t xml:space="preserve"> сельсовета (в том числе земельных участков);</w:t>
      </w:r>
    </w:p>
    <w:p w:rsidR="00F85B89" w:rsidRPr="00155587" w:rsidRDefault="00F85B89" w:rsidP="00F85B89">
      <w:pPr>
        <w:pStyle w:val="ConsPlusNormal"/>
        <w:ind w:firstLine="709"/>
        <w:jc w:val="both"/>
        <w:rPr>
          <w:sz w:val="24"/>
          <w:szCs w:val="24"/>
        </w:rPr>
      </w:pPr>
      <w:r w:rsidRPr="00155587">
        <w:rPr>
          <w:sz w:val="24"/>
          <w:szCs w:val="24"/>
        </w:rPr>
        <w:t>- муниципального имущества, закрепленного за муниципальными учреждениями, предприятиями на праве оперативного управления, хозяйственного ведения.</w:t>
      </w:r>
    </w:p>
    <w:p w:rsidR="00497ACA" w:rsidRPr="00155587" w:rsidRDefault="00F85B89" w:rsidP="00F85B89">
      <w:pPr>
        <w:pStyle w:val="a3"/>
        <w:tabs>
          <w:tab w:val="left" w:pos="0"/>
        </w:tabs>
        <w:jc w:val="both"/>
        <w:rPr>
          <w:rFonts w:ascii="Arial" w:hAnsi="Arial" w:cs="Arial"/>
        </w:rPr>
      </w:pPr>
      <w:r w:rsidRPr="00155587">
        <w:rPr>
          <w:rFonts w:ascii="Arial" w:hAnsi="Arial" w:cs="Arial"/>
        </w:rPr>
        <w:tab/>
        <w:t xml:space="preserve">  5.</w:t>
      </w:r>
      <w:proofErr w:type="gramStart"/>
      <w:r w:rsidR="00497ACA" w:rsidRPr="00155587">
        <w:rPr>
          <w:rFonts w:ascii="Arial" w:hAnsi="Arial" w:cs="Arial"/>
        </w:rPr>
        <w:t>Контроль за</w:t>
      </w:r>
      <w:proofErr w:type="gramEnd"/>
      <w:r w:rsidR="00497ACA" w:rsidRPr="00155587">
        <w:rPr>
          <w:rFonts w:ascii="Arial" w:hAnsi="Arial" w:cs="Arial"/>
        </w:rPr>
        <w:t xml:space="preserve"> исполнением настоящего постановления </w:t>
      </w:r>
      <w:r w:rsidR="00155587">
        <w:rPr>
          <w:rFonts w:ascii="Arial" w:hAnsi="Arial" w:cs="Arial"/>
        </w:rPr>
        <w:t>возлагается на главу</w:t>
      </w:r>
      <w:r w:rsidR="00792A31">
        <w:rPr>
          <w:rFonts w:ascii="Arial" w:hAnsi="Arial" w:cs="Arial"/>
        </w:rPr>
        <w:t xml:space="preserve"> администрации</w:t>
      </w:r>
      <w:r w:rsidR="00155587">
        <w:rPr>
          <w:rFonts w:ascii="Arial" w:hAnsi="Arial" w:cs="Arial"/>
        </w:rPr>
        <w:t xml:space="preserve"> сельсовета.</w:t>
      </w:r>
    </w:p>
    <w:p w:rsidR="00497ACA" w:rsidRDefault="00F85B89" w:rsidP="001555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5587">
        <w:rPr>
          <w:rFonts w:ascii="Arial" w:hAnsi="Arial" w:cs="Arial"/>
          <w:sz w:val="24"/>
          <w:szCs w:val="24"/>
        </w:rPr>
        <w:t>6</w:t>
      </w:r>
      <w:r w:rsidR="00497ACA" w:rsidRPr="00155587">
        <w:rPr>
          <w:rFonts w:ascii="Arial" w:hAnsi="Arial" w:cs="Arial"/>
          <w:sz w:val="24"/>
          <w:szCs w:val="24"/>
        </w:rPr>
        <w:t xml:space="preserve">. </w:t>
      </w:r>
      <w:r w:rsidRPr="00155587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</w:t>
      </w:r>
      <w:r w:rsidR="00792A31">
        <w:rPr>
          <w:rFonts w:ascii="Arial" w:hAnsi="Arial" w:cs="Arial"/>
          <w:sz w:val="24"/>
          <w:szCs w:val="24"/>
        </w:rPr>
        <w:t>вания в печатном издании «Сельский вестник</w:t>
      </w:r>
      <w:r w:rsidRPr="00155587">
        <w:rPr>
          <w:rFonts w:ascii="Arial" w:hAnsi="Arial" w:cs="Arial"/>
          <w:sz w:val="24"/>
          <w:szCs w:val="24"/>
        </w:rPr>
        <w:t xml:space="preserve">» и подлежит размещению </w:t>
      </w:r>
      <w:r w:rsidRPr="00155587">
        <w:rPr>
          <w:rFonts w:ascii="Arial" w:hAnsi="Arial" w:cs="Arial"/>
          <w:color w:val="000000"/>
          <w:spacing w:val="2"/>
          <w:sz w:val="24"/>
          <w:szCs w:val="24"/>
        </w:rPr>
        <w:t xml:space="preserve">на </w:t>
      </w:r>
      <w:r w:rsidRPr="00155587">
        <w:rPr>
          <w:rFonts w:ascii="Arial" w:hAnsi="Arial" w:cs="Arial"/>
          <w:sz w:val="24"/>
          <w:szCs w:val="24"/>
        </w:rPr>
        <w:t>странице</w:t>
      </w:r>
      <w:r w:rsidR="00792A31">
        <w:rPr>
          <w:rFonts w:ascii="Arial" w:hAnsi="Arial" w:cs="Arial"/>
          <w:sz w:val="24"/>
          <w:szCs w:val="24"/>
        </w:rPr>
        <w:t xml:space="preserve"> официального сайта</w:t>
      </w:r>
      <w:r w:rsidRPr="001555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2A31">
        <w:rPr>
          <w:rFonts w:ascii="Arial" w:hAnsi="Arial" w:cs="Arial"/>
          <w:sz w:val="24"/>
          <w:szCs w:val="24"/>
        </w:rPr>
        <w:t>Унерского</w:t>
      </w:r>
      <w:proofErr w:type="spellEnd"/>
      <w:r w:rsidR="00792A31">
        <w:rPr>
          <w:rFonts w:ascii="Arial" w:hAnsi="Arial" w:cs="Arial"/>
          <w:sz w:val="24"/>
          <w:szCs w:val="24"/>
        </w:rPr>
        <w:t xml:space="preserve"> сельсовета </w:t>
      </w:r>
      <w:r w:rsidRPr="00155587">
        <w:rPr>
          <w:rFonts w:ascii="Arial" w:hAnsi="Arial" w:cs="Arial"/>
          <w:sz w:val="24"/>
          <w:szCs w:val="24"/>
        </w:rPr>
        <w:t xml:space="preserve"> в информационно-телекоммун</w:t>
      </w:r>
      <w:r w:rsidR="00792A31">
        <w:rPr>
          <w:rFonts w:ascii="Arial" w:hAnsi="Arial" w:cs="Arial"/>
          <w:sz w:val="24"/>
          <w:szCs w:val="24"/>
        </w:rPr>
        <w:t>икационной сети Интернет</w:t>
      </w:r>
      <w:proofErr w:type="gramStart"/>
      <w:r w:rsidR="00792A31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792A31" w:rsidRDefault="00792A31" w:rsidP="001555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2A31" w:rsidRDefault="00792A31" w:rsidP="001555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2A31" w:rsidRDefault="00792A31" w:rsidP="001555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2A31" w:rsidRDefault="00792A31" w:rsidP="001555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792A31" w:rsidRPr="00792A31" w:rsidRDefault="00792A31" w:rsidP="001555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Унерского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</w:t>
      </w:r>
      <w:proofErr w:type="spellStart"/>
      <w:r>
        <w:rPr>
          <w:rFonts w:ascii="Arial" w:hAnsi="Arial" w:cs="Arial"/>
          <w:sz w:val="24"/>
          <w:szCs w:val="24"/>
        </w:rPr>
        <w:t>М.А.Гаммершмидт</w:t>
      </w:r>
      <w:proofErr w:type="spellEnd"/>
    </w:p>
    <w:p w:rsidR="00497ACA" w:rsidRPr="00155587" w:rsidRDefault="00497ACA" w:rsidP="00F85B89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497ACA" w:rsidRDefault="00497ACA" w:rsidP="00F85B89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4D6B63" w:rsidRDefault="004D6B63" w:rsidP="00F85B89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4D6B63" w:rsidRPr="00155587" w:rsidRDefault="004D6B63" w:rsidP="00F85B89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497ACA" w:rsidRPr="00155587" w:rsidRDefault="00792A31" w:rsidP="00F85B89">
      <w:pPr>
        <w:pStyle w:val="10"/>
        <w:spacing w:line="240" w:lineRule="auto"/>
        <w:ind w:firstLine="709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:rsidR="00F85B89" w:rsidRPr="00155587" w:rsidRDefault="00F85B89" w:rsidP="00F85B8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F85B89" w:rsidRPr="00155587" w:rsidSect="00C5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66E"/>
    <w:rsid w:val="000E10D2"/>
    <w:rsid w:val="001417DE"/>
    <w:rsid w:val="00155587"/>
    <w:rsid w:val="00176BA1"/>
    <w:rsid w:val="00204896"/>
    <w:rsid w:val="0033366E"/>
    <w:rsid w:val="004204CC"/>
    <w:rsid w:val="00497ACA"/>
    <w:rsid w:val="004D6B63"/>
    <w:rsid w:val="005F3E52"/>
    <w:rsid w:val="00792A31"/>
    <w:rsid w:val="009A69B1"/>
    <w:rsid w:val="009E49EE"/>
    <w:rsid w:val="00AC3874"/>
    <w:rsid w:val="00C56E9A"/>
    <w:rsid w:val="00F85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497ACA"/>
    <w:pPr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rsid w:val="00497ACA"/>
    <w:rPr>
      <w:rFonts w:eastAsiaTheme="minorEastAsia"/>
      <w:lang w:eastAsia="ru-RU"/>
    </w:rPr>
  </w:style>
  <w:style w:type="paragraph" w:customStyle="1" w:styleId="10">
    <w:name w:val="Обычный1"/>
    <w:rsid w:val="00497ACA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497A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497A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E10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6">
    <w:name w:val="Hyperlink"/>
    <w:basedOn w:val="a0"/>
    <w:uiPriority w:val="99"/>
    <w:unhideWhenUsed/>
    <w:rsid w:val="00F85B8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58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497ACA"/>
    <w:pPr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rsid w:val="00497ACA"/>
    <w:rPr>
      <w:rFonts w:eastAsiaTheme="minorEastAsia"/>
      <w:lang w:eastAsia="ru-RU"/>
    </w:rPr>
  </w:style>
  <w:style w:type="paragraph" w:customStyle="1" w:styleId="10">
    <w:name w:val="Обычный1"/>
    <w:rsid w:val="00497ACA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497A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497A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E10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6">
    <w:name w:val="Hyperlink"/>
    <w:basedOn w:val="a0"/>
    <w:uiPriority w:val="99"/>
    <w:unhideWhenUsed/>
    <w:rsid w:val="00F85B8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5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4" Type="http://schemas.openxmlformats.org/officeDocument/2006/relationships/hyperlink" Target="consultantplus://offline/ref=41BEB39A7DD9D7A97CD03BE03755F470F9B907667D202C40573D9138DA89B280A7D84037AC096800289B7E7CF2I6I2O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2023-06-15T10:27:00Z</cp:lastPrinted>
  <dcterms:created xsi:type="dcterms:W3CDTF">2023-04-24T04:25:00Z</dcterms:created>
  <dcterms:modified xsi:type="dcterms:W3CDTF">2023-06-15T10:28:00Z</dcterms:modified>
</cp:coreProperties>
</file>