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FE7D4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(2 </w:t>
      </w:r>
      <w:r w:rsidRPr="00CD615A">
        <w:rPr>
          <w:b/>
        </w:rPr>
        <w:t>квартал 20</w:t>
      </w:r>
      <w:r w:rsidR="005A7451">
        <w:rPr>
          <w:b/>
        </w:rPr>
        <w:t>22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0F7B65" w:rsidP="00FE7D47">
      <w:pPr>
        <w:tabs>
          <w:tab w:val="left" w:pos="2730"/>
        </w:tabs>
      </w:pPr>
      <w:r>
        <w:t>На содержание муниципа</w:t>
      </w:r>
      <w:r w:rsidR="005A7451">
        <w:t>льных служащих в 2 квартале 2022</w:t>
      </w:r>
      <w:r>
        <w:t xml:space="preserve">г. выделено </w:t>
      </w:r>
      <w:r>
        <w:t>513 883,74</w:t>
      </w:r>
    </w:p>
    <w:p w:rsidR="00FE7D47" w:rsidP="00FE7D47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>
        <w:rPr>
          <w:color w:val="222222"/>
          <w:shd w:val="clear" w:color="auto" w:fill="FFFFFF"/>
        </w:rPr>
        <w:t xml:space="preserve">пятьсот двадцать </w:t>
      </w:r>
      <w:r w:rsidR="000F7B65">
        <w:rPr>
          <w:color w:val="222222"/>
          <w:shd w:val="clear" w:color="auto" w:fill="FFFFFF"/>
        </w:rPr>
        <w:t>тринадцать тысяч восемьсот восемьдесят три рубля 74 копейки</w:t>
      </w:r>
      <w:r>
        <w:rPr>
          <w:color w:val="222222"/>
          <w:shd w:val="clear" w:color="auto" w:fill="FFFFFF"/>
        </w:rPr>
        <w:t>)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r>
        <w:t xml:space="preserve">На содержание главы: </w:t>
      </w:r>
      <w:r w:rsidR="000F7B65">
        <w:t>240 665,60</w:t>
      </w:r>
      <w:r>
        <w:t xml:space="preserve"> руб. (</w:t>
      </w:r>
      <w:r w:rsidR="000F7B65">
        <w:rPr>
          <w:color w:val="222222"/>
          <w:shd w:val="clear" w:color="auto" w:fill="FFFFFF"/>
        </w:rPr>
        <w:t>двести сорок тысяч шестьсот шестьдесят пять рублей 60 копеек</w:t>
      </w:r>
      <w:r w:rsidRPr="007D2D1D">
        <w:t>).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367E0A"/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sectPr w:rsidSect="00367E0A">
      <w:type w:val="nextPage"/>
      <w:pgSz w:w="11906" w:h="16838"/>
      <w:pgMar w:top="1134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367E0A"/>
    <w:rsid w:val="004A5F6C"/>
    <w:rsid w:val="005A7451"/>
    <w:rsid w:val="006674E3"/>
    <w:rsid w:val="006D3208"/>
    <w:rsid w:val="006E5490"/>
    <w:rsid w:val="007D2D1D"/>
    <w:rsid w:val="00A029B3"/>
    <w:rsid w:val="00CD615A"/>
    <w:rsid w:val="00CD7FE5"/>
    <w:rsid w:val="00D22303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2022-05-12T08:00:00Z</cp:lastPrinted>
  <dcterms:created xsi:type="dcterms:W3CDTF">2022-05-12T07:45:00Z</dcterms:created>
  <dcterms:modified xsi:type="dcterms:W3CDTF">2024-07-17T02:16:00Z</dcterms:modified>
</cp:coreProperties>
</file>